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ind w:firstLine="1124" w:firstLineChars="350"/>
        <w:rPr>
          <w:rFonts w:hint="eastAsia"/>
          <w:b/>
          <w:bCs/>
          <w:sz w:val="32"/>
          <w:szCs w:val="32"/>
          <w:lang w:val="en-US" w:eastAsia="zh-Hans"/>
        </w:rPr>
      </w:pPr>
      <w:r>
        <w:rPr>
          <w:rFonts w:hint="eastAsia"/>
          <w:b/>
          <w:bCs/>
          <w:sz w:val="32"/>
          <w:szCs w:val="32"/>
          <w:lang w:val="en-US" w:eastAsia="zh-Hans"/>
        </w:rPr>
        <w:t>文乐文</w:t>
      </w:r>
      <w:r>
        <w:rPr>
          <w:rFonts w:hint="default"/>
          <w:b/>
          <w:bCs/>
          <w:sz w:val="32"/>
          <w:szCs w:val="32"/>
          <w:lang w:eastAsia="zh-Hans"/>
        </w:rPr>
        <w:t>LW-630K</w:t>
      </w:r>
      <w:r>
        <w:rPr>
          <w:rFonts w:hint="eastAsia"/>
          <w:b/>
          <w:bCs/>
          <w:sz w:val="32"/>
          <w:szCs w:val="32"/>
          <w:lang w:val="en-US" w:eastAsia="zh-Hans"/>
        </w:rPr>
        <w:t>打印机开票调试位置参考</w:t>
      </w:r>
    </w:p>
    <w:p>
      <w:pPr>
        <w:ind w:firstLine="643" w:firstLineChars="200"/>
        <w:rPr>
          <w:rFonts w:hint="eastAsia"/>
          <w:b/>
          <w:bCs/>
          <w:sz w:val="32"/>
          <w:szCs w:val="32"/>
          <w:lang w:val="en-US" w:eastAsia="zh-Hans"/>
        </w:rPr>
      </w:pPr>
    </w:p>
    <w:p>
      <w:pPr>
        <w:ind w:firstLine="120" w:firstLineChars="5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1</w:t>
      </w:r>
      <w:r>
        <w:rPr>
          <w:rFonts w:hint="eastAsia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如您使用航信（金税盘）开票软件，请把机器上放纸的导尺板刻度调节1.2，软件中，向下调整设置为</w:t>
      </w:r>
      <w:r>
        <w:rPr>
          <w:rFonts w:hint="default"/>
          <w:b/>
          <w:bCs/>
          <w:sz w:val="24"/>
          <w:szCs w:val="24"/>
          <w:lang w:eastAsia="zh-Hans"/>
        </w:rPr>
        <w:t>-1</w:t>
      </w:r>
      <w:r>
        <w:rPr>
          <w:rFonts w:hint="eastAsia"/>
          <w:b/>
          <w:bCs/>
          <w:sz w:val="24"/>
          <w:szCs w:val="24"/>
          <w:lang w:val="en-US" w:eastAsia="zh-Hans"/>
        </w:rPr>
        <w:t>mm，向右调整设置为</w:t>
      </w:r>
      <w:r>
        <w:rPr>
          <w:rFonts w:hint="default"/>
          <w:b/>
          <w:bCs/>
          <w:sz w:val="24"/>
          <w:szCs w:val="24"/>
          <w:lang w:eastAsia="zh-Hans"/>
        </w:rPr>
        <w:t>-8</w:t>
      </w:r>
      <w:r>
        <w:rPr>
          <w:rFonts w:hint="eastAsia"/>
          <w:b/>
          <w:bCs/>
          <w:sz w:val="24"/>
          <w:szCs w:val="24"/>
          <w:lang w:val="en-US" w:eastAsia="zh-Hans"/>
        </w:rPr>
        <w:t>mm</w:t>
      </w:r>
    </w:p>
    <w:p>
      <w:pPr>
        <w:ind w:firstLine="120" w:firstLineChars="5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2</w:t>
      </w:r>
      <w:r>
        <w:rPr>
          <w:rFonts w:hint="eastAsia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如您使用百旺（税盘）开票软件，请把机器上放纸的导尺板刻度调节1.2，软件中，左边距设置为-100，上边距设置为-70</w:t>
      </w:r>
    </w:p>
    <w:p>
      <w:pPr>
        <w:ind w:firstLine="120" w:firstLineChars="5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24"/>
          <w:szCs w:val="24"/>
          <w:lang w:eastAsia="zh-Hans"/>
        </w:rPr>
        <w:t>3</w:t>
      </w:r>
      <w:r>
        <w:rPr>
          <w:rFonts w:hint="eastAsia"/>
          <w:b/>
          <w:bCs/>
          <w:sz w:val="24"/>
          <w:szCs w:val="24"/>
          <w:lang w:eastAsia="zh-Hans"/>
        </w:rPr>
        <w:t>、</w:t>
      </w:r>
      <w:r>
        <w:rPr>
          <w:rFonts w:hint="eastAsia"/>
          <w:b/>
          <w:bCs/>
          <w:sz w:val="24"/>
          <w:szCs w:val="24"/>
          <w:lang w:val="en-US" w:eastAsia="zh-Hans"/>
        </w:rPr>
        <w:t>如您使用Ukey开票软件，请把机器上放纸的导尺板刻度调节1.2，软件中，左边距设置为-</w:t>
      </w:r>
      <w:r>
        <w:rPr>
          <w:rFonts w:hint="default"/>
          <w:b/>
          <w:bCs/>
          <w:sz w:val="24"/>
          <w:szCs w:val="24"/>
          <w:lang w:eastAsia="zh-Hans"/>
        </w:rPr>
        <w:t>165</w:t>
      </w:r>
      <w:r>
        <w:rPr>
          <w:rFonts w:hint="eastAsia"/>
          <w:b/>
          <w:bCs/>
          <w:sz w:val="24"/>
          <w:szCs w:val="24"/>
          <w:lang w:val="en-US" w:eastAsia="zh-Hans"/>
        </w:rPr>
        <w:t>，上边距设置为-</w:t>
      </w:r>
      <w:r>
        <w:rPr>
          <w:rFonts w:hint="default"/>
          <w:b/>
          <w:bCs/>
          <w:sz w:val="24"/>
          <w:szCs w:val="24"/>
          <w:lang w:eastAsia="zh-Hans"/>
        </w:rPr>
        <w:t>20</w:t>
      </w:r>
    </w:p>
    <w:p>
      <w:pPr>
        <w:ind w:firstLine="120" w:firstLineChars="5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（下图为航信（金税盘）调试参考）</w:t>
      </w:r>
    </w:p>
    <w:p>
      <w:pPr>
        <w:ind w:firstLine="120" w:firstLineChars="50"/>
        <w:rPr>
          <w:rFonts w:hint="eastAsia"/>
          <w:b/>
          <w:bCs/>
          <w:sz w:val="24"/>
          <w:szCs w:val="24"/>
          <w:lang w:eastAsia="zh-Hans"/>
        </w:rPr>
      </w:pPr>
    </w:p>
    <w:p>
      <w:pPr>
        <w:ind w:firstLine="120" w:firstLineChars="50"/>
        <w:rPr>
          <w:rFonts w:hint="eastAsia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drawing>
          <wp:inline distT="0" distB="0" distL="114300" distR="114300">
            <wp:extent cx="3623310" cy="2546350"/>
            <wp:effectExtent l="0" t="0" r="8890" b="19050"/>
            <wp:docPr id="2" name="图片 2" descr="WechatIMG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16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120" w:firstLineChars="50"/>
        <w:rPr>
          <w:rFonts w:hint="eastAsia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t>（</w:t>
      </w:r>
      <w:r>
        <w:rPr>
          <w:rFonts w:hint="eastAsia"/>
          <w:b/>
          <w:bCs/>
          <w:sz w:val="24"/>
          <w:szCs w:val="24"/>
          <w:lang w:val="en-US" w:eastAsia="zh-Hans"/>
        </w:rPr>
        <w:t>下图为Ukey调试参考）</w:t>
      </w:r>
    </w:p>
    <w:p>
      <w:pPr>
        <w:ind w:firstLine="120" w:firstLineChars="50"/>
        <w:rPr>
          <w:rFonts w:hint="eastAsia"/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drawing>
          <wp:inline distT="0" distB="0" distL="114300" distR="114300">
            <wp:extent cx="3670300" cy="2092325"/>
            <wp:effectExtent l="0" t="0" r="12700" b="15875"/>
            <wp:docPr id="3" name="图片 3" descr="发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发票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0" w:firstLineChars="50"/>
        <w:rPr>
          <w:rFonts w:hint="eastAsia"/>
          <w:b/>
          <w:bCs/>
          <w:sz w:val="24"/>
          <w:szCs w:val="24"/>
          <w:lang w:val="en-US" w:eastAsia="zh-Hans"/>
        </w:rPr>
      </w:pPr>
      <w:r>
        <w:rPr>
          <w:rFonts w:hint="eastAsia"/>
          <w:b/>
          <w:bCs/>
          <w:sz w:val="24"/>
          <w:szCs w:val="24"/>
          <w:lang w:val="en-US" w:eastAsia="zh-Hans"/>
        </w:rPr>
        <w:t>上面调试如有出入按实际情况微调。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114300" distR="114300">
          <wp:extent cx="511810" cy="323850"/>
          <wp:effectExtent l="0" t="0" r="21590" b="6350"/>
          <wp:docPr id="1" name="图片 1" descr="文乐文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文乐文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181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Hans"/>
      </w:rPr>
      <w:t>www.wenlewen.com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BF9CBB"/>
    <w:rsid w:val="5FDF139F"/>
    <w:rsid w:val="DFBF9CBB"/>
    <w:rsid w:val="E333A398"/>
    <w:rsid w:val="EF6E3163"/>
    <w:rsid w:val="F9F7D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2022-03-20T22:56:00Z</dcterms:created>
  <dc:creator>cenenjie</dc:creator>
  <cp:lastModifiedBy>cenenjie</cp:lastModifiedBy>
  <dcterms:modified xsi:type="dcterms:W3CDTF">2022-04-07T20:12:51Z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